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2AB" w:rsidRDefault="00CD2528" w:rsidP="00A702A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2528" w:rsidRDefault="00BA26BD" w:rsidP="00A702A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AA6736" wp14:editId="3D31048F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2528" w:rsidRDefault="00CD2528" w:rsidP="00A702A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528" w:rsidRPr="00A702AB" w:rsidRDefault="00CD2528" w:rsidP="00A702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2AB" w:rsidRPr="00A702AB" w:rsidRDefault="00A702AB" w:rsidP="00A702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– оказание методической помощи учителям; </w:t>
      </w:r>
    </w:p>
    <w:p w:rsidR="00A702AB" w:rsidRPr="00A702AB" w:rsidRDefault="00A702AB" w:rsidP="00A702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анализ и обобщение педагогических достижений и способов их получения в собственном опыте, обобщение опыта нескольких учителей, работающих по одной проблеме; </w:t>
      </w:r>
    </w:p>
    <w:p w:rsidR="00A702AB" w:rsidRPr="00A702AB" w:rsidRDefault="00A702AB" w:rsidP="00A702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создание собственных методических разработок, адаптация и модификация традиционных методик, индивидуальных технологий и программ; </w:t>
      </w:r>
    </w:p>
    <w:p w:rsidR="00A702AB" w:rsidRPr="00A702AB" w:rsidRDefault="00A702AB" w:rsidP="00A702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вооружение педагогов школы наиболее эффективными способами организации образовательного процесса; </w:t>
      </w:r>
    </w:p>
    <w:p w:rsidR="00A702AB" w:rsidRPr="00A702AB" w:rsidRDefault="00A702AB" w:rsidP="00A702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>– анализа, экспертизы педагогической деятельности и деятельности обучающихся в соответствии с современными требованиями к уровню обученности и воспитанности учащихся.</w:t>
      </w:r>
    </w:p>
    <w:p w:rsidR="00A702AB" w:rsidRPr="00A702AB" w:rsidRDefault="00A702AB" w:rsidP="00A702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702AB">
        <w:rPr>
          <w:rFonts w:ascii="Times New Roman" w:eastAsia="Calibri" w:hAnsi="Times New Roman" w:cs="Times New Roman"/>
          <w:b/>
          <w:sz w:val="24"/>
          <w:szCs w:val="24"/>
        </w:rPr>
        <w:t>3. Организация методической работы в школе.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2AB" w:rsidRPr="00A702AB" w:rsidRDefault="00A702AB" w:rsidP="00A7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3.1. Структура методической работы в школе: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методические объединения учителей;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>– методический совет;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>– творческие группы.</w:t>
      </w:r>
    </w:p>
    <w:p w:rsidR="00A702AB" w:rsidRPr="00A702AB" w:rsidRDefault="00A702AB" w:rsidP="00A70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3.2. Формы</w:t>
      </w: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70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методической работы, направленные на повышения квалификации и профессионального мастерства педагогических работников образовательной  организации:</w:t>
      </w:r>
    </w:p>
    <w:p w:rsidR="00A702AB" w:rsidRPr="00A702AB" w:rsidRDefault="00A702AB" w:rsidP="00A702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Курсовая подготовка (в том числе, дистанционно); </w:t>
      </w:r>
    </w:p>
    <w:p w:rsidR="00A702AB" w:rsidRPr="00A702AB" w:rsidRDefault="00A702AB" w:rsidP="00A702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Проблемные педагогические  советы;</w:t>
      </w:r>
    </w:p>
    <w:p w:rsidR="00A702AB" w:rsidRPr="00A702AB" w:rsidRDefault="00A702AB" w:rsidP="00A702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 семинары; </w:t>
      </w:r>
    </w:p>
    <w:p w:rsidR="00A702AB" w:rsidRPr="00A702AB" w:rsidRDefault="00A702AB" w:rsidP="00A702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Теоретические и практико-ориентированные семинары (в том числе, в рамках деятельности структурных подразделений методической службы); </w:t>
      </w:r>
    </w:p>
    <w:p w:rsidR="00A702AB" w:rsidRPr="00A702AB" w:rsidRDefault="00A702AB" w:rsidP="00A702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Мастер-классы; </w:t>
      </w:r>
    </w:p>
    <w:p w:rsidR="00A702AB" w:rsidRPr="00A702AB" w:rsidRDefault="00A702AB" w:rsidP="00A702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Самообразовательная деятельность учителя по индивидуальной методической теме; </w:t>
      </w:r>
    </w:p>
    <w:p w:rsidR="00A702AB" w:rsidRPr="00A702AB" w:rsidRDefault="00A702AB" w:rsidP="00A702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Наставничество; </w:t>
      </w:r>
    </w:p>
    <w:p w:rsidR="00A702AB" w:rsidRPr="00A702AB" w:rsidRDefault="00A702AB" w:rsidP="00A702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Индивидуальная методическая помощь; </w:t>
      </w:r>
    </w:p>
    <w:p w:rsidR="00A702AB" w:rsidRPr="00A702AB" w:rsidRDefault="00A702AB" w:rsidP="00A702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Опытно-экспериментальная работа; </w:t>
      </w:r>
    </w:p>
    <w:p w:rsidR="00A702AB" w:rsidRPr="00A702AB" w:rsidRDefault="00A702AB" w:rsidP="00A702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затруднений.</w:t>
      </w:r>
    </w:p>
    <w:p w:rsidR="00A702AB" w:rsidRPr="00A702AB" w:rsidRDefault="00A702AB" w:rsidP="00A702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3.3. Формы методической работы, направленные на обобщение, представление и распространение опыта инновационной деятельности:</w:t>
      </w:r>
    </w:p>
    <w:p w:rsidR="00A702AB" w:rsidRPr="00A702AB" w:rsidRDefault="00A702AB" w:rsidP="00A702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Научно-практические конференции; </w:t>
      </w:r>
    </w:p>
    <w:p w:rsidR="00A702AB" w:rsidRPr="00A702AB" w:rsidRDefault="00A702AB" w:rsidP="00A702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Предметные   недели, </w:t>
      </w:r>
    </w:p>
    <w:p w:rsidR="00A702AB" w:rsidRPr="00A702AB" w:rsidRDefault="00A702AB" w:rsidP="00A702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 методических  объединений;</w:t>
      </w:r>
    </w:p>
    <w:p w:rsidR="00A702AB" w:rsidRPr="00A702AB" w:rsidRDefault="00A702AB" w:rsidP="00A702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  консультации;</w:t>
      </w:r>
    </w:p>
    <w:p w:rsidR="00A702AB" w:rsidRPr="00A702AB" w:rsidRDefault="00A702AB" w:rsidP="00A702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семинары по направлениям деятельности образовательного учреждения; </w:t>
      </w:r>
    </w:p>
    <w:p w:rsidR="00A702AB" w:rsidRPr="00A702AB" w:rsidRDefault="00A702AB" w:rsidP="00A702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Фестивали (например, педагогических технологий); </w:t>
      </w:r>
    </w:p>
    <w:p w:rsidR="00A702AB" w:rsidRPr="00A702AB" w:rsidRDefault="00A702AB" w:rsidP="00A702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Открытые уроки; </w:t>
      </w:r>
    </w:p>
    <w:p w:rsidR="00A702AB" w:rsidRPr="00A702AB" w:rsidRDefault="00A702AB" w:rsidP="00A702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Мастер-классы; </w:t>
      </w:r>
    </w:p>
    <w:p w:rsidR="00A702AB" w:rsidRPr="00A702AB" w:rsidRDefault="00A702AB" w:rsidP="00A702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Творческие отчёты; </w:t>
      </w:r>
    </w:p>
    <w:p w:rsidR="00A702AB" w:rsidRPr="00A702AB" w:rsidRDefault="00A702AB" w:rsidP="00A702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Публикация авторских разработок, тезисов докладов, статей, конспектов уроков, сценариев мероприятий и др.;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702AB">
        <w:rPr>
          <w:rFonts w:ascii="Times New Roman" w:eastAsia="Calibri" w:hAnsi="Times New Roman" w:cs="Times New Roman"/>
          <w:b/>
          <w:sz w:val="24"/>
          <w:szCs w:val="24"/>
        </w:rPr>
        <w:t>4. Участники методической работы школы.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02AB" w:rsidRPr="00A702AB" w:rsidRDefault="00A702AB" w:rsidP="00A7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4.1. Основными участниками методической работы школы являются: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учителя;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классные руководители;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>– руководители методических объединений; творческих групп;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>– администрация школы (директор, заместители директора).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702AB">
        <w:rPr>
          <w:rFonts w:ascii="Times New Roman" w:eastAsia="Calibri" w:hAnsi="Times New Roman" w:cs="Times New Roman"/>
          <w:b/>
          <w:sz w:val="24"/>
          <w:szCs w:val="24"/>
        </w:rPr>
        <w:t>5. Компетенция участников методической работы школы.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02AB" w:rsidRPr="00A702AB" w:rsidRDefault="00A702AB" w:rsidP="00A7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5.1. Учителя и классные руководители: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участвуют в работе </w:t>
      </w:r>
      <w:r w:rsidRPr="00A702AB">
        <w:rPr>
          <w:rFonts w:ascii="Times New Roman" w:eastAsia="Calibri" w:hAnsi="Times New Roman" w:cs="Times New Roman"/>
          <w:sz w:val="24"/>
          <w:szCs w:val="24"/>
        </w:rPr>
        <w:t>школьных методических объединений</w:t>
      </w: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, творческих групп, школе молодого педагога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обсуждают педагогические проблемы и анализируют педагогическую деятельность на основе изучения своей работы и работы своих коллег;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участвуют в выборах руководителей методического объединения, творческих групп;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разрабатывают методические программы, технологии, приемы и способы работы с учащимися;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работают по собственным методикам, технологиям, программам (если таковые обсуждены на</w:t>
      </w: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 методических объединениях</w:t>
      </w: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допущены к использованию решением Педагогического совета школы);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участвуют в методической работе школы, района, края;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работают над темами самообразования.</w:t>
      </w:r>
    </w:p>
    <w:p w:rsidR="00A702AB" w:rsidRPr="00A702AB" w:rsidRDefault="00A702AB" w:rsidP="00A7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5.2. Руководители методических объединений, творческих групп: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организуют, планируют деятельность </w:t>
      </w:r>
      <w:r w:rsidRPr="00A702AB">
        <w:rPr>
          <w:rFonts w:ascii="Times New Roman" w:eastAsia="Calibri" w:hAnsi="Times New Roman" w:cs="Times New Roman"/>
          <w:sz w:val="24"/>
          <w:szCs w:val="24"/>
        </w:rPr>
        <w:t>школьных методических объединений</w:t>
      </w: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проблемных групп;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обеспечивают эффективную работу участников методической работы в период занятий, дают поручения, распределяют обязанности и функции среди участников методической деятельности;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руководят разработкой методических идей, методик, программ, технологий и ведут консультативную работу с отдельными педагогами по проблемам обучения и воспитания;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 готовят методические рекомендации для педагогов школы;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анализируют деятельность </w:t>
      </w:r>
      <w:r w:rsidRPr="00A702AB">
        <w:rPr>
          <w:rFonts w:ascii="Times New Roman" w:eastAsia="Calibri" w:hAnsi="Times New Roman" w:cs="Times New Roman"/>
          <w:sz w:val="24"/>
          <w:szCs w:val="24"/>
        </w:rPr>
        <w:t>школьных методических объединений</w:t>
      </w: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, проблемных групп, готовят проекты решений для методических советов и педсоветов;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 участвуют в экспертной оценке деятельности учителей в ходе аттестации;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организуют деятельность по обобщению лучшего педагогического опыта работы своих коллег и достижений педагогической науки.</w:t>
      </w:r>
    </w:p>
    <w:p w:rsidR="00A702AB" w:rsidRPr="00A702AB" w:rsidRDefault="00A702AB" w:rsidP="00A7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5.3. Администрация школы: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разрабатывает вместе с участниками методических объединений задания и методические материалы;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определяет порядок работы всех форм методической работы;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координирует деятельность различных методических объединений и методических мероприятий;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контролирует эффективность деятельности методических объединений, творческих групп;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702AB">
        <w:rPr>
          <w:rFonts w:ascii="Times New Roman" w:eastAsia="Calibri" w:hAnsi="Times New Roman" w:cs="Times New Roman"/>
          <w:color w:val="000000"/>
          <w:sz w:val="24"/>
          <w:szCs w:val="24"/>
        </w:rPr>
        <w:t>- проводит аналитические исследования деятельности МО, творческих групп; стимулирует работу лучших педагогов и педагогического коллектива в целом.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702AB">
        <w:rPr>
          <w:rFonts w:ascii="Times New Roman" w:eastAsia="Calibri" w:hAnsi="Times New Roman" w:cs="Times New Roman"/>
          <w:b/>
          <w:sz w:val="24"/>
          <w:szCs w:val="24"/>
        </w:rPr>
        <w:t>6. Обязанности участников методической работы.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02AB" w:rsidRPr="00A702AB" w:rsidRDefault="00A702AB" w:rsidP="00A7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6.1. Учителя и классные руководители обязаны: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проводить открытые уроки, внеклассные мероприятия;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систематически посещать заседания школьных методических объединений;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– анализировать и обобщать собственный опыт работы и педагогические достижения и способы обучения;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оказывать содействие в подготовке методических мероприятий, семинаров, конференций, конкурсов, совещаний;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пополнять информационный банк данных (составлять информационно-педагогические модули, диагностические задания, методические тексты);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</w:t>
      </w:r>
      <w:r w:rsidRPr="00A702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профессиональную этику при участии в различных формах методической работы</w:t>
      </w: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702AB" w:rsidRPr="00A702AB" w:rsidRDefault="00A702AB" w:rsidP="00A7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6.2. Руководители школьных методических объединений и творческих групп обязаны: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стимулировать самообразование педагогов;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организовывать деятельность педагогов в различных формах: индивидуальных, групповых и т.д.;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разрабатывать планы работы и графики проведения открытых уроков или мероприятий участников школьных методических объединений;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проводить экспертизу внедрения и реализации различных методических идей, новшеств, методик, технологий, программ обучения;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обобщать опыт работы педагогов школы;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готовить методические рекомендации и предложения, рецензии на разработанные педагогами методические материалы; </w:t>
      </w:r>
    </w:p>
    <w:p w:rsidR="00A702AB" w:rsidRPr="00A702AB" w:rsidRDefault="00A702AB" w:rsidP="00A7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6.3. Администрация школы обязана: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создавать благоприятные условия для работы школьных методических объединений, творческих групп;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оказывать всестороннюю помощь руководителям школьных методических объединений;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содействовать тиражированию учебно-методических материалов для организации деятельности школьных методических объединений, творческих групп;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поощрять и стимулировать педагогическую инициативу и творчество педагогов;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>– проводить собеседования с учителями.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702AB">
        <w:rPr>
          <w:rFonts w:ascii="Times New Roman" w:eastAsia="Calibri" w:hAnsi="Times New Roman" w:cs="Times New Roman"/>
          <w:b/>
          <w:sz w:val="24"/>
          <w:szCs w:val="24"/>
        </w:rPr>
        <w:t>7. Делопроизводство методической работы.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02AB" w:rsidRPr="00A702AB" w:rsidRDefault="00A702AB" w:rsidP="00A702A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7.1. Методическая работа в школе оформляется (фиксируется) документально в форме: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протоколов заседаний методических советов;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планов работы школьных методических объединений, творческих групп;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протоколов заседаний методических объединений;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конспектов и разработок лучших методических мероприятий школы;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письменных материалов (отражающих деятельность учителя, методических объединений, творческих групп, по анализу и самоанализу педагогической деятельности);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аналитических справок по вопросу уровня обученности обучающихся (с графиками и диаграммами);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 рефератов, докладов, сообщений, тестов;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>– разработанных модифицированных, адаптированных методик, индивидуальных технологий и программ;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обобщенных материалов о системе работы педагогов школы, материалов печати по проблемам образования;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 xml:space="preserve">– информации с районных методических семинаров и др.; </w:t>
      </w:r>
    </w:p>
    <w:p w:rsidR="00A702AB" w:rsidRPr="00A702AB" w:rsidRDefault="00A702AB" w:rsidP="00A702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2AB">
        <w:rPr>
          <w:rFonts w:ascii="Times New Roman" w:eastAsia="Calibri" w:hAnsi="Times New Roman" w:cs="Times New Roman"/>
          <w:sz w:val="24"/>
          <w:szCs w:val="24"/>
        </w:rPr>
        <w:t>– дипломов, наград, являющихся общественным признанием результативности работы отдельных педагогов, обучающихся, школьных методических объединений, творческих групп.</w:t>
      </w:r>
      <w:r w:rsidRPr="00A702AB">
        <w:rPr>
          <w:rFonts w:ascii="Times New Roman" w:eastAsia="Calibri" w:hAnsi="Times New Roman" w:cs="Times New Roman"/>
          <w:sz w:val="24"/>
          <w:szCs w:val="24"/>
        </w:rPr>
        <w:cr/>
      </w:r>
      <w:r w:rsidRPr="00A702AB">
        <w:rPr>
          <w:rFonts w:ascii="Times New Roman" w:eastAsia="Calibri" w:hAnsi="Times New Roman" w:cs="Times New Roman"/>
          <w:sz w:val="24"/>
          <w:szCs w:val="24"/>
        </w:rPr>
        <w:lastRenderedPageBreak/>
        <w:t>7.2. Документально оформленная методическая работа школы заносится в информационный банк педагогического опыта педагогов школы.</w:t>
      </w:r>
    </w:p>
    <w:p w:rsidR="00A62F0B" w:rsidRPr="00A702AB" w:rsidRDefault="00A62F0B" w:rsidP="00A702A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62F0B" w:rsidRPr="00A702AB" w:rsidSect="0066195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232" w:rsidRDefault="007122D5">
      <w:pPr>
        <w:spacing w:after="0" w:line="240" w:lineRule="auto"/>
      </w:pPr>
      <w:r>
        <w:separator/>
      </w:r>
    </w:p>
  </w:endnote>
  <w:endnote w:type="continuationSeparator" w:id="0">
    <w:p w:rsidR="00A75232" w:rsidRDefault="00712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347" w:rsidRDefault="00BA26B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14704"/>
      <w:docPartObj>
        <w:docPartGallery w:val="Page Numbers (Bottom of Page)"/>
        <w:docPartUnique/>
      </w:docPartObj>
    </w:sdtPr>
    <w:sdtEndPr/>
    <w:sdtContent>
      <w:p w:rsidR="009C6347" w:rsidRDefault="00010AFB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A26B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C6347" w:rsidRDefault="00BA26B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347" w:rsidRDefault="00BA26B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232" w:rsidRDefault="007122D5">
      <w:pPr>
        <w:spacing w:after="0" w:line="240" w:lineRule="auto"/>
      </w:pPr>
      <w:r>
        <w:separator/>
      </w:r>
    </w:p>
  </w:footnote>
  <w:footnote w:type="continuationSeparator" w:id="0">
    <w:p w:rsidR="00A75232" w:rsidRDefault="00712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347" w:rsidRDefault="00BA26B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347" w:rsidRDefault="00BA26B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347" w:rsidRDefault="00BA26B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B7B2F"/>
    <w:multiLevelType w:val="hybridMultilevel"/>
    <w:tmpl w:val="21B0B4AA"/>
    <w:lvl w:ilvl="0" w:tplc="3E78CF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42E8B"/>
    <w:multiLevelType w:val="hybridMultilevel"/>
    <w:tmpl w:val="6A1AD7EC"/>
    <w:lvl w:ilvl="0" w:tplc="3E78CF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6ED"/>
    <w:rsid w:val="00010AFB"/>
    <w:rsid w:val="003F409A"/>
    <w:rsid w:val="004006ED"/>
    <w:rsid w:val="007122D5"/>
    <w:rsid w:val="00786ECF"/>
    <w:rsid w:val="00A62F0B"/>
    <w:rsid w:val="00A702AB"/>
    <w:rsid w:val="00A75232"/>
    <w:rsid w:val="00BA26BD"/>
    <w:rsid w:val="00BF28DE"/>
    <w:rsid w:val="00CD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DCC3C3-AB5D-4215-9651-DE0CCEBDF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0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02AB"/>
  </w:style>
  <w:style w:type="paragraph" w:styleId="a5">
    <w:name w:val="footer"/>
    <w:basedOn w:val="a"/>
    <w:link w:val="a6"/>
    <w:uiPriority w:val="99"/>
    <w:unhideWhenUsed/>
    <w:rsid w:val="00A70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02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8</cp:revision>
  <dcterms:created xsi:type="dcterms:W3CDTF">2020-08-07T03:57:00Z</dcterms:created>
  <dcterms:modified xsi:type="dcterms:W3CDTF">2020-08-10T08:28:00Z</dcterms:modified>
</cp:coreProperties>
</file>